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top w:w="15" w:type="dxa"/>
          <w:left w:w="15" w:type="dxa"/>
          <w:bottom w:w="15" w:type="dxa"/>
          <w:right w:w="15" w:type="dxa"/>
        </w:tblCellMar>
        <w:tblLook w:val="04A0"/>
      </w:tblPr>
      <w:tblGrid>
        <w:gridCol w:w="1253"/>
        <w:gridCol w:w="7007"/>
        <w:gridCol w:w="1130"/>
      </w:tblGrid>
      <w:tr w:rsidR="00930413" w:rsidRPr="00930413" w:rsidTr="00930413">
        <w:tc>
          <w:tcPr>
            <w:tcW w:w="0" w:type="auto"/>
            <w:tcBorders>
              <w:top w:val="single" w:sz="6" w:space="0" w:color="DDDDDD"/>
              <w:left w:val="single" w:sz="6" w:space="0" w:color="DDDDDD"/>
              <w:bottom w:val="single" w:sz="6" w:space="0" w:color="DDDDDD"/>
              <w:right w:val="single" w:sz="6" w:space="0" w:color="DDDDDD"/>
            </w:tcBorders>
            <w:vAlign w:val="center"/>
            <w:hideMark/>
          </w:tcPr>
          <w:p w:rsidR="00930413" w:rsidRPr="00930413" w:rsidRDefault="00930413" w:rsidP="00930413">
            <w:pPr>
              <w:spacing w:before="150" w:after="150" w:line="240" w:lineRule="auto"/>
              <w:rPr>
                <w:rFonts w:ascii="Arial" w:eastAsia="Times New Roman" w:hAnsi="Arial" w:cs="Arial"/>
                <w:sz w:val="20"/>
                <w:szCs w:val="20"/>
              </w:rPr>
            </w:pPr>
            <w:r w:rsidRPr="00930413">
              <w:rPr>
                <w:rFonts w:ascii="Arial" w:eastAsia="Times New Roman" w:hAnsi="Arial" w:cs="Arial"/>
                <w:b/>
                <w:bCs/>
                <w:sz w:val="20"/>
                <w:u w:val="single"/>
              </w:rPr>
              <w:t>Stage</w:t>
            </w:r>
          </w:p>
        </w:tc>
        <w:tc>
          <w:tcPr>
            <w:tcW w:w="0" w:type="auto"/>
            <w:tcBorders>
              <w:top w:val="single" w:sz="6" w:space="0" w:color="DDDDDD"/>
              <w:left w:val="single" w:sz="6" w:space="0" w:color="DDDDDD"/>
              <w:bottom w:val="single" w:sz="6" w:space="0" w:color="DDDDDD"/>
              <w:right w:val="single" w:sz="6" w:space="0" w:color="DDDDDD"/>
            </w:tcBorders>
            <w:vAlign w:val="center"/>
            <w:hideMark/>
          </w:tcPr>
          <w:p w:rsidR="00930413" w:rsidRPr="00930413" w:rsidRDefault="00930413" w:rsidP="00930413">
            <w:pPr>
              <w:spacing w:before="150" w:after="150" w:line="240" w:lineRule="auto"/>
              <w:rPr>
                <w:rFonts w:ascii="Arial" w:eastAsia="Times New Roman" w:hAnsi="Arial" w:cs="Arial"/>
                <w:sz w:val="20"/>
                <w:szCs w:val="20"/>
              </w:rPr>
            </w:pPr>
            <w:r w:rsidRPr="00930413">
              <w:rPr>
                <w:rFonts w:ascii="Arial" w:eastAsia="Times New Roman" w:hAnsi="Arial" w:cs="Arial"/>
                <w:b/>
                <w:bCs/>
                <w:sz w:val="20"/>
                <w:u w:val="single"/>
              </w:rPr>
              <w:t>Questions</w:t>
            </w:r>
          </w:p>
        </w:tc>
        <w:tc>
          <w:tcPr>
            <w:tcW w:w="0" w:type="auto"/>
            <w:tcBorders>
              <w:top w:val="single" w:sz="6" w:space="0" w:color="DDDDDD"/>
              <w:left w:val="single" w:sz="6" w:space="0" w:color="DDDDDD"/>
              <w:bottom w:val="single" w:sz="6" w:space="0" w:color="DDDDDD"/>
              <w:right w:val="single" w:sz="6" w:space="0" w:color="DDDDDD"/>
            </w:tcBorders>
            <w:vAlign w:val="center"/>
            <w:hideMark/>
          </w:tcPr>
          <w:p w:rsidR="00930413" w:rsidRPr="00930413" w:rsidRDefault="00930413" w:rsidP="00930413">
            <w:pPr>
              <w:spacing w:before="150" w:after="150" w:line="240" w:lineRule="auto"/>
              <w:rPr>
                <w:rFonts w:ascii="Arial" w:eastAsia="Times New Roman" w:hAnsi="Arial" w:cs="Arial"/>
                <w:sz w:val="20"/>
                <w:szCs w:val="20"/>
              </w:rPr>
            </w:pPr>
            <w:r w:rsidRPr="00930413">
              <w:rPr>
                <w:rFonts w:ascii="Arial" w:eastAsia="Times New Roman" w:hAnsi="Arial" w:cs="Arial"/>
                <w:b/>
                <w:bCs/>
                <w:sz w:val="20"/>
                <w:u w:val="single"/>
              </w:rPr>
              <w:t>Information</w:t>
            </w:r>
          </w:p>
        </w:tc>
      </w:tr>
      <w:tr w:rsidR="00930413" w:rsidRPr="00930413" w:rsidTr="00930413">
        <w:tc>
          <w:tcPr>
            <w:tcW w:w="0" w:type="auto"/>
            <w:tcBorders>
              <w:top w:val="single" w:sz="6" w:space="0" w:color="DDDDDD"/>
              <w:left w:val="single" w:sz="6" w:space="0" w:color="DDDDDD"/>
              <w:bottom w:val="single" w:sz="6" w:space="0" w:color="DDDDDD"/>
              <w:right w:val="single" w:sz="6" w:space="0" w:color="DDDDDD"/>
            </w:tcBorders>
            <w:vAlign w:val="center"/>
            <w:hideMark/>
          </w:tcPr>
          <w:p w:rsidR="00930413" w:rsidRPr="00930413" w:rsidRDefault="00930413" w:rsidP="00930413">
            <w:pPr>
              <w:spacing w:before="150" w:after="150" w:line="240" w:lineRule="auto"/>
              <w:rPr>
                <w:rFonts w:ascii="Arial" w:eastAsia="Times New Roman" w:hAnsi="Arial" w:cs="Arial"/>
                <w:sz w:val="20"/>
                <w:szCs w:val="20"/>
              </w:rPr>
            </w:pPr>
            <w:r w:rsidRPr="00930413">
              <w:rPr>
                <w:rFonts w:ascii="Arial" w:eastAsia="Times New Roman" w:hAnsi="Arial" w:cs="Arial"/>
                <w:b/>
                <w:bCs/>
                <w:sz w:val="20"/>
              </w:rPr>
              <w:t>Student</w:t>
            </w:r>
          </w:p>
        </w:tc>
        <w:tc>
          <w:tcPr>
            <w:tcW w:w="0" w:type="auto"/>
            <w:tcBorders>
              <w:top w:val="single" w:sz="6" w:space="0" w:color="DDDDDD"/>
              <w:left w:val="single" w:sz="6" w:space="0" w:color="DDDDDD"/>
              <w:bottom w:val="single" w:sz="6" w:space="0" w:color="DDDDDD"/>
              <w:right w:val="single" w:sz="6" w:space="0" w:color="DDDDDD"/>
            </w:tcBorders>
            <w:vAlign w:val="center"/>
            <w:hideMark/>
          </w:tcPr>
          <w:p w:rsidR="00930413" w:rsidRDefault="00930413" w:rsidP="00930413">
            <w:pPr>
              <w:numPr>
                <w:ilvl w:val="0"/>
                <w:numId w:val="1"/>
              </w:numPr>
              <w:spacing w:before="100" w:beforeAutospacing="1" w:after="100" w:afterAutospacing="1" w:line="240" w:lineRule="auto"/>
              <w:ind w:left="0"/>
              <w:rPr>
                <w:rFonts w:ascii="Arial" w:eastAsia="Times New Roman" w:hAnsi="Arial" w:cs="Arial"/>
                <w:sz w:val="20"/>
                <w:szCs w:val="20"/>
              </w:rPr>
            </w:pPr>
            <w:r w:rsidRPr="00930413">
              <w:rPr>
                <w:rFonts w:ascii="Arial" w:eastAsia="Times New Roman" w:hAnsi="Arial" w:cs="Arial"/>
                <w:sz w:val="20"/>
                <w:szCs w:val="20"/>
              </w:rPr>
              <w:t xml:space="preserve">What does the Student need to do that is difficult or impossible to do independently at this time? </w:t>
            </w:r>
          </w:p>
          <w:p w:rsidR="00930413" w:rsidRPr="00930413" w:rsidRDefault="00930413" w:rsidP="00930413">
            <w:pPr>
              <w:numPr>
                <w:ilvl w:val="0"/>
                <w:numId w:val="1"/>
              </w:numPr>
              <w:spacing w:before="100" w:beforeAutospacing="1" w:after="100" w:afterAutospacing="1" w:line="240" w:lineRule="auto"/>
              <w:ind w:left="0"/>
              <w:rPr>
                <w:rFonts w:ascii="Arial" w:eastAsia="Times New Roman" w:hAnsi="Arial" w:cs="Arial"/>
                <w:sz w:val="20"/>
                <w:szCs w:val="20"/>
              </w:rPr>
            </w:pPr>
            <w:r>
              <w:rPr>
                <w:rFonts w:ascii="Arial" w:eastAsia="Times New Roman" w:hAnsi="Arial" w:cs="Arial"/>
                <w:b/>
                <w:sz w:val="20"/>
                <w:szCs w:val="20"/>
              </w:rPr>
              <w:t>Sara is currently doing her work independently, but she is delayed in her speech and writing skills.</w:t>
            </w:r>
          </w:p>
          <w:p w:rsidR="00930413" w:rsidRDefault="00930413" w:rsidP="00930413">
            <w:pPr>
              <w:numPr>
                <w:ilvl w:val="0"/>
                <w:numId w:val="1"/>
              </w:numPr>
              <w:spacing w:before="100" w:beforeAutospacing="1" w:after="100" w:afterAutospacing="1" w:line="240" w:lineRule="auto"/>
              <w:ind w:left="0"/>
              <w:rPr>
                <w:rFonts w:ascii="Arial" w:eastAsia="Times New Roman" w:hAnsi="Arial" w:cs="Arial"/>
                <w:sz w:val="20"/>
                <w:szCs w:val="20"/>
              </w:rPr>
            </w:pPr>
            <w:r w:rsidRPr="00930413">
              <w:rPr>
                <w:rFonts w:ascii="Arial" w:eastAsia="Times New Roman" w:hAnsi="Arial" w:cs="Arial"/>
                <w:sz w:val="20"/>
                <w:szCs w:val="20"/>
              </w:rPr>
              <w:t xml:space="preserve">What are the Student's special needs and areas of concern? </w:t>
            </w:r>
          </w:p>
          <w:p w:rsidR="00930413" w:rsidRPr="00930413" w:rsidRDefault="00930413" w:rsidP="00930413">
            <w:pPr>
              <w:numPr>
                <w:ilvl w:val="0"/>
                <w:numId w:val="1"/>
              </w:numPr>
              <w:spacing w:before="100" w:beforeAutospacing="1" w:after="100" w:afterAutospacing="1" w:line="240" w:lineRule="auto"/>
              <w:ind w:left="0"/>
              <w:rPr>
                <w:rFonts w:ascii="Arial" w:eastAsia="Times New Roman" w:hAnsi="Arial" w:cs="Arial"/>
                <w:sz w:val="20"/>
                <w:szCs w:val="20"/>
              </w:rPr>
            </w:pPr>
            <w:r>
              <w:rPr>
                <w:rFonts w:ascii="Arial" w:eastAsia="Times New Roman" w:hAnsi="Arial" w:cs="Arial"/>
                <w:b/>
                <w:sz w:val="20"/>
                <w:szCs w:val="20"/>
              </w:rPr>
              <w:t>Sara’s areas of concerns are that she is reading at a lower level, her speech in impaired, and she has fine motor coordination problems.  All these areas are affecting her daily school work.</w:t>
            </w:r>
          </w:p>
          <w:p w:rsidR="00930413" w:rsidRDefault="00930413" w:rsidP="00930413">
            <w:pPr>
              <w:numPr>
                <w:ilvl w:val="0"/>
                <w:numId w:val="1"/>
              </w:numPr>
              <w:spacing w:before="100" w:beforeAutospacing="1" w:after="100" w:afterAutospacing="1" w:line="240" w:lineRule="auto"/>
              <w:ind w:left="0"/>
              <w:rPr>
                <w:rFonts w:ascii="Arial" w:eastAsia="Times New Roman" w:hAnsi="Arial" w:cs="Arial"/>
                <w:sz w:val="20"/>
                <w:szCs w:val="20"/>
              </w:rPr>
            </w:pPr>
            <w:r w:rsidRPr="00930413">
              <w:rPr>
                <w:rFonts w:ascii="Arial" w:eastAsia="Times New Roman" w:hAnsi="Arial" w:cs="Arial"/>
                <w:sz w:val="20"/>
                <w:szCs w:val="20"/>
              </w:rPr>
              <w:t xml:space="preserve">What are the Student's current abilities related to the areas of concern? </w:t>
            </w:r>
          </w:p>
          <w:p w:rsidR="00930413" w:rsidRPr="00930413" w:rsidRDefault="00930413" w:rsidP="00930413">
            <w:pPr>
              <w:numPr>
                <w:ilvl w:val="0"/>
                <w:numId w:val="1"/>
              </w:numPr>
              <w:spacing w:before="100" w:beforeAutospacing="1" w:after="100" w:afterAutospacing="1" w:line="240" w:lineRule="auto"/>
              <w:ind w:left="0"/>
              <w:rPr>
                <w:rFonts w:ascii="Arial" w:eastAsia="Times New Roman" w:hAnsi="Arial" w:cs="Arial"/>
                <w:sz w:val="20"/>
                <w:szCs w:val="20"/>
              </w:rPr>
            </w:pPr>
            <w:r>
              <w:rPr>
                <w:rFonts w:ascii="Arial" w:eastAsia="Times New Roman" w:hAnsi="Arial" w:cs="Arial"/>
                <w:b/>
                <w:sz w:val="20"/>
                <w:szCs w:val="20"/>
              </w:rPr>
              <w:t>Sara is reading at a second grade level.  She is able to communicate, but not at her current grade level.</w:t>
            </w:r>
          </w:p>
        </w:tc>
        <w:tc>
          <w:tcPr>
            <w:tcW w:w="0" w:type="auto"/>
            <w:tcBorders>
              <w:top w:val="single" w:sz="6" w:space="0" w:color="DDDDDD"/>
              <w:left w:val="single" w:sz="6" w:space="0" w:color="DDDDDD"/>
              <w:bottom w:val="single" w:sz="6" w:space="0" w:color="DDDDDD"/>
              <w:right w:val="single" w:sz="6" w:space="0" w:color="DDDDDD"/>
            </w:tcBorders>
            <w:vAlign w:val="center"/>
            <w:hideMark/>
          </w:tcPr>
          <w:p w:rsidR="00930413" w:rsidRPr="00930413" w:rsidRDefault="00930413" w:rsidP="00930413">
            <w:pPr>
              <w:spacing w:after="0" w:line="240" w:lineRule="auto"/>
              <w:rPr>
                <w:rFonts w:ascii="Arial" w:eastAsia="Times New Roman" w:hAnsi="Arial" w:cs="Arial"/>
                <w:sz w:val="20"/>
                <w:szCs w:val="20"/>
              </w:rPr>
            </w:pPr>
          </w:p>
        </w:tc>
      </w:tr>
      <w:tr w:rsidR="00930413" w:rsidRPr="00930413" w:rsidTr="00930413">
        <w:tc>
          <w:tcPr>
            <w:tcW w:w="0" w:type="auto"/>
            <w:tcBorders>
              <w:top w:val="single" w:sz="6" w:space="0" w:color="DDDDDD"/>
              <w:left w:val="single" w:sz="6" w:space="0" w:color="DDDDDD"/>
              <w:bottom w:val="single" w:sz="6" w:space="0" w:color="DDDDDD"/>
              <w:right w:val="single" w:sz="6" w:space="0" w:color="DDDDDD"/>
            </w:tcBorders>
            <w:vAlign w:val="center"/>
            <w:hideMark/>
          </w:tcPr>
          <w:p w:rsidR="00930413" w:rsidRPr="00930413" w:rsidRDefault="00930413" w:rsidP="00930413">
            <w:pPr>
              <w:spacing w:after="0" w:line="240" w:lineRule="auto"/>
              <w:rPr>
                <w:rFonts w:ascii="Arial" w:eastAsia="Times New Roman" w:hAnsi="Arial" w:cs="Arial"/>
                <w:sz w:val="20"/>
                <w:szCs w:val="20"/>
              </w:rPr>
            </w:pPr>
            <w:r w:rsidRPr="00930413">
              <w:rPr>
                <w:rFonts w:ascii="Arial" w:eastAsia="Times New Roman" w:hAnsi="Arial" w:cs="Arial"/>
                <w:b/>
                <w:bCs/>
                <w:sz w:val="20"/>
              </w:rPr>
              <w:t>Environment</w:t>
            </w:r>
          </w:p>
        </w:tc>
        <w:tc>
          <w:tcPr>
            <w:tcW w:w="0" w:type="auto"/>
            <w:tcBorders>
              <w:top w:val="single" w:sz="6" w:space="0" w:color="DDDDDD"/>
              <w:left w:val="single" w:sz="6" w:space="0" w:color="DDDDDD"/>
              <w:bottom w:val="single" w:sz="6" w:space="0" w:color="DDDDDD"/>
              <w:right w:val="single" w:sz="6" w:space="0" w:color="DDDDDD"/>
            </w:tcBorders>
            <w:vAlign w:val="center"/>
            <w:hideMark/>
          </w:tcPr>
          <w:p w:rsidR="00930413" w:rsidRDefault="00930413" w:rsidP="00930413">
            <w:pPr>
              <w:numPr>
                <w:ilvl w:val="0"/>
                <w:numId w:val="2"/>
              </w:numPr>
              <w:spacing w:before="100" w:beforeAutospacing="1" w:after="100" w:afterAutospacing="1" w:line="240" w:lineRule="auto"/>
              <w:ind w:left="0"/>
              <w:rPr>
                <w:rFonts w:ascii="Arial" w:eastAsia="Times New Roman" w:hAnsi="Arial" w:cs="Arial"/>
                <w:sz w:val="20"/>
                <w:szCs w:val="20"/>
              </w:rPr>
            </w:pPr>
            <w:r w:rsidRPr="00930413">
              <w:rPr>
                <w:rFonts w:ascii="Arial" w:eastAsia="Times New Roman" w:hAnsi="Arial" w:cs="Arial"/>
                <w:sz w:val="20"/>
                <w:szCs w:val="20"/>
              </w:rPr>
              <w:t xml:space="preserve">What materials and equipment are currently available in the environment? </w:t>
            </w:r>
          </w:p>
          <w:p w:rsidR="00930413" w:rsidRPr="00930413" w:rsidRDefault="00930413" w:rsidP="00930413">
            <w:pPr>
              <w:numPr>
                <w:ilvl w:val="0"/>
                <w:numId w:val="2"/>
              </w:numPr>
              <w:spacing w:before="100" w:beforeAutospacing="1" w:after="100" w:afterAutospacing="1" w:line="240" w:lineRule="auto"/>
              <w:ind w:left="0"/>
              <w:rPr>
                <w:rFonts w:ascii="Arial" w:eastAsia="Times New Roman" w:hAnsi="Arial" w:cs="Arial"/>
                <w:sz w:val="20"/>
                <w:szCs w:val="20"/>
              </w:rPr>
            </w:pPr>
            <w:r>
              <w:rPr>
                <w:rFonts w:ascii="Arial" w:eastAsia="Times New Roman" w:hAnsi="Arial" w:cs="Arial"/>
                <w:b/>
                <w:sz w:val="20"/>
                <w:szCs w:val="20"/>
              </w:rPr>
              <w:t>From the description, there seems to not be any material or equipment that is being used.</w:t>
            </w:r>
          </w:p>
          <w:p w:rsidR="00930413" w:rsidRDefault="00930413" w:rsidP="00930413">
            <w:pPr>
              <w:numPr>
                <w:ilvl w:val="0"/>
                <w:numId w:val="2"/>
              </w:numPr>
              <w:spacing w:before="100" w:beforeAutospacing="1" w:after="100" w:afterAutospacing="1" w:line="240" w:lineRule="auto"/>
              <w:ind w:left="0"/>
              <w:rPr>
                <w:rFonts w:ascii="Arial" w:eastAsia="Times New Roman" w:hAnsi="Arial" w:cs="Arial"/>
                <w:sz w:val="20"/>
                <w:szCs w:val="20"/>
              </w:rPr>
            </w:pPr>
            <w:r w:rsidRPr="00930413">
              <w:rPr>
                <w:rFonts w:ascii="Arial" w:eastAsia="Times New Roman" w:hAnsi="Arial" w:cs="Arial"/>
                <w:sz w:val="20"/>
                <w:szCs w:val="20"/>
              </w:rPr>
              <w:t xml:space="preserve">What is the physical arrangement? Are there special concerns? </w:t>
            </w:r>
          </w:p>
          <w:p w:rsidR="00930413" w:rsidRPr="00930413" w:rsidRDefault="00930413" w:rsidP="00930413">
            <w:pPr>
              <w:numPr>
                <w:ilvl w:val="0"/>
                <w:numId w:val="2"/>
              </w:numPr>
              <w:spacing w:before="100" w:beforeAutospacing="1" w:after="100" w:afterAutospacing="1" w:line="240" w:lineRule="auto"/>
              <w:ind w:left="0"/>
              <w:rPr>
                <w:rFonts w:ascii="Arial" w:eastAsia="Times New Roman" w:hAnsi="Arial" w:cs="Arial"/>
                <w:sz w:val="20"/>
                <w:szCs w:val="20"/>
              </w:rPr>
            </w:pPr>
            <w:r>
              <w:rPr>
                <w:rFonts w:ascii="Arial" w:eastAsia="Times New Roman" w:hAnsi="Arial" w:cs="Arial"/>
                <w:b/>
                <w:sz w:val="20"/>
                <w:szCs w:val="20"/>
              </w:rPr>
              <w:t>Typical classroom, and there are no special concerns about the physical arrangement.</w:t>
            </w:r>
          </w:p>
          <w:p w:rsidR="00930413" w:rsidRDefault="00930413" w:rsidP="00930413">
            <w:pPr>
              <w:numPr>
                <w:ilvl w:val="0"/>
                <w:numId w:val="2"/>
              </w:numPr>
              <w:spacing w:before="100" w:beforeAutospacing="1" w:after="100" w:afterAutospacing="1" w:line="240" w:lineRule="auto"/>
              <w:ind w:left="0"/>
              <w:rPr>
                <w:rFonts w:ascii="Arial" w:eastAsia="Times New Roman" w:hAnsi="Arial" w:cs="Arial"/>
                <w:sz w:val="20"/>
                <w:szCs w:val="20"/>
              </w:rPr>
            </w:pPr>
            <w:r w:rsidRPr="00930413">
              <w:rPr>
                <w:rFonts w:ascii="Arial" w:eastAsia="Times New Roman" w:hAnsi="Arial" w:cs="Arial"/>
                <w:sz w:val="20"/>
                <w:szCs w:val="20"/>
              </w:rPr>
              <w:t xml:space="preserve">What is the instructional arrangement? Are there likely to be changes? </w:t>
            </w:r>
          </w:p>
          <w:p w:rsidR="00930413" w:rsidRPr="00930413" w:rsidRDefault="00930413" w:rsidP="00930413">
            <w:pPr>
              <w:numPr>
                <w:ilvl w:val="0"/>
                <w:numId w:val="2"/>
              </w:numPr>
              <w:spacing w:before="100" w:beforeAutospacing="1" w:after="100" w:afterAutospacing="1" w:line="240" w:lineRule="auto"/>
              <w:ind w:left="0"/>
              <w:rPr>
                <w:rFonts w:ascii="Arial" w:eastAsia="Times New Roman" w:hAnsi="Arial" w:cs="Arial"/>
                <w:sz w:val="20"/>
                <w:szCs w:val="20"/>
              </w:rPr>
            </w:pPr>
            <w:r>
              <w:rPr>
                <w:rFonts w:ascii="Arial" w:eastAsia="Times New Roman" w:hAnsi="Arial" w:cs="Arial"/>
                <w:b/>
                <w:sz w:val="20"/>
                <w:szCs w:val="20"/>
              </w:rPr>
              <w:t>For part of the day she is in a regular education classroom, and we are assuming the remainder of the day she is in a Special Ed classroom.  The school is suggesting that Sara would perform better in a self-contained classroom.  However, her parents would like to continue the current arrangement.</w:t>
            </w:r>
          </w:p>
          <w:p w:rsidR="00930413" w:rsidRDefault="00930413" w:rsidP="00930413">
            <w:pPr>
              <w:numPr>
                <w:ilvl w:val="0"/>
                <w:numId w:val="2"/>
              </w:numPr>
              <w:spacing w:before="100" w:beforeAutospacing="1" w:after="100" w:afterAutospacing="1" w:line="240" w:lineRule="auto"/>
              <w:ind w:left="0"/>
              <w:rPr>
                <w:rFonts w:ascii="Arial" w:eastAsia="Times New Roman" w:hAnsi="Arial" w:cs="Arial"/>
                <w:sz w:val="20"/>
                <w:szCs w:val="20"/>
              </w:rPr>
            </w:pPr>
            <w:r w:rsidRPr="00930413">
              <w:rPr>
                <w:rFonts w:ascii="Arial" w:eastAsia="Times New Roman" w:hAnsi="Arial" w:cs="Arial"/>
                <w:sz w:val="20"/>
                <w:szCs w:val="20"/>
              </w:rPr>
              <w:t xml:space="preserve">What supports are available to the student? </w:t>
            </w:r>
          </w:p>
          <w:p w:rsidR="00930413" w:rsidRPr="00930413" w:rsidRDefault="00930413" w:rsidP="00930413">
            <w:pPr>
              <w:numPr>
                <w:ilvl w:val="0"/>
                <w:numId w:val="2"/>
              </w:numPr>
              <w:spacing w:before="100" w:beforeAutospacing="1" w:after="100" w:afterAutospacing="1" w:line="240" w:lineRule="auto"/>
              <w:ind w:left="0"/>
              <w:rPr>
                <w:rFonts w:ascii="Arial" w:eastAsia="Times New Roman" w:hAnsi="Arial" w:cs="Arial"/>
                <w:sz w:val="20"/>
                <w:szCs w:val="20"/>
              </w:rPr>
            </w:pPr>
            <w:r>
              <w:rPr>
                <w:rFonts w:ascii="Arial" w:eastAsia="Times New Roman" w:hAnsi="Arial" w:cs="Arial"/>
                <w:b/>
                <w:sz w:val="20"/>
                <w:szCs w:val="20"/>
              </w:rPr>
              <w:t>We assume the basic supports from the special education department.</w:t>
            </w:r>
          </w:p>
          <w:p w:rsidR="00930413" w:rsidRDefault="00930413" w:rsidP="00930413">
            <w:pPr>
              <w:numPr>
                <w:ilvl w:val="0"/>
                <w:numId w:val="2"/>
              </w:numPr>
              <w:spacing w:before="100" w:beforeAutospacing="1" w:after="100" w:afterAutospacing="1" w:line="240" w:lineRule="auto"/>
              <w:ind w:left="0"/>
              <w:rPr>
                <w:rFonts w:ascii="Arial" w:eastAsia="Times New Roman" w:hAnsi="Arial" w:cs="Arial"/>
                <w:sz w:val="20"/>
                <w:szCs w:val="20"/>
              </w:rPr>
            </w:pPr>
            <w:r w:rsidRPr="00930413">
              <w:rPr>
                <w:rFonts w:ascii="Arial" w:eastAsia="Times New Roman" w:hAnsi="Arial" w:cs="Arial"/>
                <w:sz w:val="20"/>
                <w:szCs w:val="20"/>
              </w:rPr>
              <w:t xml:space="preserve">What resources are available to the people supporting the student? </w:t>
            </w:r>
          </w:p>
          <w:p w:rsidR="00930413" w:rsidRPr="00930413" w:rsidRDefault="00930413" w:rsidP="00930413">
            <w:pPr>
              <w:numPr>
                <w:ilvl w:val="0"/>
                <w:numId w:val="2"/>
              </w:numPr>
              <w:spacing w:before="100" w:beforeAutospacing="1" w:after="100" w:afterAutospacing="1" w:line="240" w:lineRule="auto"/>
              <w:ind w:left="0"/>
              <w:rPr>
                <w:rFonts w:ascii="Arial" w:eastAsia="Times New Roman" w:hAnsi="Arial" w:cs="Arial"/>
                <w:sz w:val="20"/>
                <w:szCs w:val="20"/>
              </w:rPr>
            </w:pPr>
            <w:r>
              <w:rPr>
                <w:rFonts w:ascii="Arial" w:eastAsia="Times New Roman" w:hAnsi="Arial" w:cs="Arial"/>
                <w:b/>
                <w:sz w:val="20"/>
                <w:szCs w:val="20"/>
              </w:rPr>
              <w:t>Same as above.</w:t>
            </w:r>
          </w:p>
          <w:p w:rsidR="00930413" w:rsidRDefault="00930413" w:rsidP="00930413">
            <w:pPr>
              <w:numPr>
                <w:ilvl w:val="0"/>
                <w:numId w:val="2"/>
              </w:numPr>
              <w:spacing w:before="100" w:beforeAutospacing="1" w:after="100" w:afterAutospacing="1" w:line="240" w:lineRule="auto"/>
              <w:ind w:left="0"/>
              <w:rPr>
                <w:rFonts w:ascii="Arial" w:eastAsia="Times New Roman" w:hAnsi="Arial" w:cs="Arial"/>
                <w:sz w:val="20"/>
                <w:szCs w:val="20"/>
              </w:rPr>
            </w:pPr>
            <w:r w:rsidRPr="00930413">
              <w:rPr>
                <w:rFonts w:ascii="Arial" w:eastAsia="Times New Roman" w:hAnsi="Arial" w:cs="Arial"/>
                <w:sz w:val="20"/>
                <w:szCs w:val="20"/>
              </w:rPr>
              <w:t xml:space="preserve">Attitudes and expectations (staff, family, others)? </w:t>
            </w:r>
          </w:p>
          <w:p w:rsidR="00930413" w:rsidRPr="00930413" w:rsidRDefault="00930413" w:rsidP="00930413">
            <w:pPr>
              <w:numPr>
                <w:ilvl w:val="0"/>
                <w:numId w:val="2"/>
              </w:numPr>
              <w:spacing w:before="100" w:beforeAutospacing="1" w:after="100" w:afterAutospacing="1" w:line="240" w:lineRule="auto"/>
              <w:ind w:left="0"/>
              <w:rPr>
                <w:rFonts w:ascii="Arial" w:eastAsia="Times New Roman" w:hAnsi="Arial" w:cs="Arial"/>
                <w:sz w:val="20"/>
                <w:szCs w:val="20"/>
              </w:rPr>
            </w:pPr>
            <w:r>
              <w:rPr>
                <w:rFonts w:ascii="Arial" w:eastAsia="Times New Roman" w:hAnsi="Arial" w:cs="Arial"/>
                <w:b/>
                <w:sz w:val="20"/>
                <w:szCs w:val="20"/>
              </w:rPr>
              <w:t>The parents know that Sara is delayed and behind, but feel that she is progressing in the current setting and feel that it is better for her.  The teachers however feel she would benefit in a self-contained classroom.</w:t>
            </w:r>
          </w:p>
        </w:tc>
        <w:tc>
          <w:tcPr>
            <w:tcW w:w="0" w:type="auto"/>
            <w:tcBorders>
              <w:top w:val="single" w:sz="6" w:space="0" w:color="DDDDDD"/>
              <w:left w:val="single" w:sz="6" w:space="0" w:color="DDDDDD"/>
              <w:bottom w:val="single" w:sz="6" w:space="0" w:color="DDDDDD"/>
              <w:right w:val="single" w:sz="6" w:space="0" w:color="DDDDDD"/>
            </w:tcBorders>
            <w:vAlign w:val="center"/>
            <w:hideMark/>
          </w:tcPr>
          <w:p w:rsidR="00930413" w:rsidRPr="00930413" w:rsidRDefault="00930413" w:rsidP="00930413">
            <w:pPr>
              <w:spacing w:after="0" w:line="240" w:lineRule="auto"/>
              <w:rPr>
                <w:rFonts w:ascii="Arial" w:eastAsia="Times New Roman" w:hAnsi="Arial" w:cs="Arial"/>
                <w:sz w:val="20"/>
                <w:szCs w:val="20"/>
              </w:rPr>
            </w:pPr>
          </w:p>
        </w:tc>
      </w:tr>
      <w:tr w:rsidR="00930413" w:rsidRPr="00930413" w:rsidTr="00930413">
        <w:tc>
          <w:tcPr>
            <w:tcW w:w="0" w:type="auto"/>
            <w:tcBorders>
              <w:top w:val="single" w:sz="6" w:space="0" w:color="DDDDDD"/>
              <w:left w:val="single" w:sz="6" w:space="0" w:color="DDDDDD"/>
              <w:bottom w:val="single" w:sz="6" w:space="0" w:color="DDDDDD"/>
              <w:right w:val="single" w:sz="6" w:space="0" w:color="DDDDDD"/>
            </w:tcBorders>
            <w:vAlign w:val="center"/>
            <w:hideMark/>
          </w:tcPr>
          <w:p w:rsidR="00930413" w:rsidRPr="00930413" w:rsidRDefault="00930413" w:rsidP="00930413">
            <w:pPr>
              <w:spacing w:after="0" w:line="240" w:lineRule="auto"/>
              <w:rPr>
                <w:rFonts w:ascii="Arial" w:eastAsia="Times New Roman" w:hAnsi="Arial" w:cs="Arial"/>
                <w:sz w:val="20"/>
                <w:szCs w:val="20"/>
              </w:rPr>
            </w:pPr>
            <w:r w:rsidRPr="00930413">
              <w:rPr>
                <w:rFonts w:ascii="Arial" w:eastAsia="Times New Roman" w:hAnsi="Arial" w:cs="Arial"/>
                <w:b/>
                <w:bCs/>
                <w:sz w:val="20"/>
              </w:rPr>
              <w:t>Tasks</w:t>
            </w:r>
          </w:p>
        </w:tc>
        <w:tc>
          <w:tcPr>
            <w:tcW w:w="0" w:type="auto"/>
            <w:tcBorders>
              <w:top w:val="single" w:sz="6" w:space="0" w:color="DDDDDD"/>
              <w:left w:val="single" w:sz="6" w:space="0" w:color="DDDDDD"/>
              <w:bottom w:val="single" w:sz="6" w:space="0" w:color="DDDDDD"/>
              <w:right w:val="single" w:sz="6" w:space="0" w:color="DDDDDD"/>
            </w:tcBorders>
            <w:vAlign w:val="center"/>
            <w:hideMark/>
          </w:tcPr>
          <w:p w:rsidR="00930413" w:rsidRDefault="00930413" w:rsidP="00930413">
            <w:pPr>
              <w:numPr>
                <w:ilvl w:val="0"/>
                <w:numId w:val="3"/>
              </w:numPr>
              <w:spacing w:before="100" w:beforeAutospacing="1" w:after="100" w:afterAutospacing="1" w:line="240" w:lineRule="auto"/>
              <w:ind w:left="0"/>
              <w:rPr>
                <w:rFonts w:ascii="Arial" w:eastAsia="Times New Roman" w:hAnsi="Arial" w:cs="Arial"/>
                <w:sz w:val="20"/>
                <w:szCs w:val="20"/>
              </w:rPr>
            </w:pPr>
            <w:r w:rsidRPr="00930413">
              <w:rPr>
                <w:rFonts w:ascii="Arial" w:eastAsia="Times New Roman" w:hAnsi="Arial" w:cs="Arial"/>
                <w:sz w:val="20"/>
                <w:szCs w:val="20"/>
              </w:rPr>
              <w:t xml:space="preserve">What naturally occurring activities take place in the environment? </w:t>
            </w:r>
          </w:p>
          <w:p w:rsidR="00930413" w:rsidRPr="00930413" w:rsidRDefault="00930413" w:rsidP="00930413">
            <w:pPr>
              <w:numPr>
                <w:ilvl w:val="0"/>
                <w:numId w:val="3"/>
              </w:numPr>
              <w:spacing w:before="100" w:beforeAutospacing="1" w:after="100" w:afterAutospacing="1" w:line="240" w:lineRule="auto"/>
              <w:ind w:left="0"/>
              <w:rPr>
                <w:rFonts w:ascii="Arial" w:eastAsia="Times New Roman" w:hAnsi="Arial" w:cs="Arial"/>
                <w:sz w:val="20"/>
                <w:szCs w:val="20"/>
              </w:rPr>
            </w:pPr>
            <w:r>
              <w:rPr>
                <w:rFonts w:ascii="Arial" w:eastAsia="Times New Roman" w:hAnsi="Arial" w:cs="Arial"/>
                <w:b/>
                <w:sz w:val="20"/>
                <w:szCs w:val="20"/>
              </w:rPr>
              <w:t>The basic subjects during the classroom.  Sara participated in the activities but may not be at the level of the rest of her classmates.</w:t>
            </w:r>
          </w:p>
          <w:p w:rsidR="00930413" w:rsidRDefault="00930413" w:rsidP="00930413">
            <w:pPr>
              <w:numPr>
                <w:ilvl w:val="0"/>
                <w:numId w:val="3"/>
              </w:numPr>
              <w:spacing w:before="100" w:beforeAutospacing="1" w:after="100" w:afterAutospacing="1" w:line="240" w:lineRule="auto"/>
              <w:ind w:left="0"/>
              <w:rPr>
                <w:rFonts w:ascii="Arial" w:eastAsia="Times New Roman" w:hAnsi="Arial" w:cs="Arial"/>
                <w:sz w:val="20"/>
                <w:szCs w:val="20"/>
              </w:rPr>
            </w:pPr>
            <w:r w:rsidRPr="00930413">
              <w:rPr>
                <w:rFonts w:ascii="Arial" w:eastAsia="Times New Roman" w:hAnsi="Arial" w:cs="Arial"/>
                <w:sz w:val="20"/>
                <w:szCs w:val="20"/>
              </w:rPr>
              <w:t xml:space="preserve">What is everyone else doing? </w:t>
            </w:r>
          </w:p>
          <w:p w:rsidR="00930413" w:rsidRPr="00930413" w:rsidRDefault="00B806F1" w:rsidP="00930413">
            <w:pPr>
              <w:numPr>
                <w:ilvl w:val="0"/>
                <w:numId w:val="3"/>
              </w:numPr>
              <w:spacing w:before="100" w:beforeAutospacing="1" w:after="100" w:afterAutospacing="1" w:line="240" w:lineRule="auto"/>
              <w:ind w:left="0"/>
              <w:rPr>
                <w:rFonts w:ascii="Arial" w:eastAsia="Times New Roman" w:hAnsi="Arial" w:cs="Arial"/>
                <w:sz w:val="20"/>
                <w:szCs w:val="20"/>
              </w:rPr>
            </w:pPr>
            <w:r>
              <w:rPr>
                <w:rFonts w:ascii="Arial" w:eastAsia="Times New Roman" w:hAnsi="Arial" w:cs="Arial"/>
                <w:b/>
                <w:sz w:val="20"/>
                <w:szCs w:val="20"/>
              </w:rPr>
              <w:t>Same activities at the third grade level.  (We only know this for the regular education classroom)</w:t>
            </w:r>
          </w:p>
          <w:p w:rsidR="00930413" w:rsidRDefault="00930413" w:rsidP="00930413">
            <w:pPr>
              <w:numPr>
                <w:ilvl w:val="0"/>
                <w:numId w:val="3"/>
              </w:numPr>
              <w:spacing w:before="100" w:beforeAutospacing="1" w:after="100" w:afterAutospacing="1" w:line="240" w:lineRule="auto"/>
              <w:ind w:left="0"/>
              <w:rPr>
                <w:rFonts w:ascii="Arial" w:eastAsia="Times New Roman" w:hAnsi="Arial" w:cs="Arial"/>
                <w:sz w:val="20"/>
                <w:szCs w:val="20"/>
              </w:rPr>
            </w:pPr>
            <w:r w:rsidRPr="00930413">
              <w:rPr>
                <w:rFonts w:ascii="Arial" w:eastAsia="Times New Roman" w:hAnsi="Arial" w:cs="Arial"/>
                <w:sz w:val="20"/>
                <w:szCs w:val="20"/>
              </w:rPr>
              <w:t xml:space="preserve">What specific activities support the student's curricular goals? </w:t>
            </w:r>
          </w:p>
          <w:p w:rsidR="00B806F1" w:rsidRPr="00930413" w:rsidRDefault="00B806F1" w:rsidP="00930413">
            <w:pPr>
              <w:numPr>
                <w:ilvl w:val="0"/>
                <w:numId w:val="3"/>
              </w:numPr>
              <w:spacing w:before="100" w:beforeAutospacing="1" w:after="100" w:afterAutospacing="1" w:line="240" w:lineRule="auto"/>
              <w:ind w:left="0"/>
              <w:rPr>
                <w:rFonts w:ascii="Arial" w:eastAsia="Times New Roman" w:hAnsi="Arial" w:cs="Arial"/>
                <w:sz w:val="20"/>
                <w:szCs w:val="20"/>
              </w:rPr>
            </w:pPr>
            <w:r>
              <w:rPr>
                <w:rFonts w:ascii="Arial" w:eastAsia="Times New Roman" w:hAnsi="Arial" w:cs="Arial"/>
                <w:b/>
                <w:sz w:val="20"/>
                <w:szCs w:val="20"/>
              </w:rPr>
              <w:t>Not enough information given.  We can assume that in the subjects she is excelling in that she is doing fine and meeting the curricular goals.</w:t>
            </w:r>
          </w:p>
          <w:p w:rsidR="00930413" w:rsidRDefault="00930413" w:rsidP="00930413">
            <w:pPr>
              <w:numPr>
                <w:ilvl w:val="0"/>
                <w:numId w:val="3"/>
              </w:numPr>
              <w:spacing w:before="100" w:beforeAutospacing="1" w:after="100" w:afterAutospacing="1" w:line="240" w:lineRule="auto"/>
              <w:ind w:left="0"/>
              <w:rPr>
                <w:rFonts w:ascii="Arial" w:eastAsia="Times New Roman" w:hAnsi="Arial" w:cs="Arial"/>
                <w:sz w:val="20"/>
                <w:szCs w:val="20"/>
              </w:rPr>
            </w:pPr>
            <w:r w:rsidRPr="00930413">
              <w:rPr>
                <w:rFonts w:ascii="Arial" w:eastAsia="Times New Roman" w:hAnsi="Arial" w:cs="Arial"/>
                <w:sz w:val="20"/>
                <w:szCs w:val="20"/>
              </w:rPr>
              <w:t xml:space="preserve">What are the critical elements of the activities? </w:t>
            </w:r>
          </w:p>
          <w:p w:rsidR="00B806F1" w:rsidRPr="00930413" w:rsidRDefault="00B806F1" w:rsidP="00930413">
            <w:pPr>
              <w:numPr>
                <w:ilvl w:val="0"/>
                <w:numId w:val="3"/>
              </w:numPr>
              <w:spacing w:before="100" w:beforeAutospacing="1" w:after="100" w:afterAutospacing="1" w:line="240" w:lineRule="auto"/>
              <w:ind w:left="0"/>
              <w:rPr>
                <w:rFonts w:ascii="Arial" w:eastAsia="Times New Roman" w:hAnsi="Arial" w:cs="Arial"/>
                <w:sz w:val="20"/>
                <w:szCs w:val="20"/>
              </w:rPr>
            </w:pPr>
            <w:r>
              <w:rPr>
                <w:rFonts w:ascii="Arial" w:eastAsia="Times New Roman" w:hAnsi="Arial" w:cs="Arial"/>
                <w:b/>
                <w:sz w:val="20"/>
                <w:szCs w:val="20"/>
              </w:rPr>
              <w:t>Not enough information given.</w:t>
            </w:r>
          </w:p>
          <w:p w:rsidR="00B806F1" w:rsidRDefault="00930413" w:rsidP="00B806F1">
            <w:pPr>
              <w:numPr>
                <w:ilvl w:val="0"/>
                <w:numId w:val="3"/>
              </w:numPr>
              <w:spacing w:before="100" w:beforeAutospacing="1" w:after="100" w:afterAutospacing="1" w:line="240" w:lineRule="auto"/>
              <w:ind w:left="0"/>
              <w:rPr>
                <w:rFonts w:ascii="Arial" w:eastAsia="Times New Roman" w:hAnsi="Arial" w:cs="Arial"/>
                <w:sz w:val="20"/>
                <w:szCs w:val="20"/>
              </w:rPr>
            </w:pPr>
            <w:r w:rsidRPr="00930413">
              <w:rPr>
                <w:rFonts w:ascii="Arial" w:eastAsia="Times New Roman" w:hAnsi="Arial" w:cs="Arial"/>
                <w:sz w:val="20"/>
                <w:szCs w:val="20"/>
              </w:rPr>
              <w:t xml:space="preserve">How might the activities be modified to accommodate the student's special needs? </w:t>
            </w:r>
          </w:p>
          <w:p w:rsidR="00B806F1" w:rsidRPr="00930413" w:rsidRDefault="00B806F1" w:rsidP="00B806F1">
            <w:pPr>
              <w:numPr>
                <w:ilvl w:val="0"/>
                <w:numId w:val="3"/>
              </w:numPr>
              <w:spacing w:before="100" w:beforeAutospacing="1" w:after="100" w:afterAutospacing="1" w:line="240" w:lineRule="auto"/>
              <w:ind w:left="0"/>
              <w:rPr>
                <w:rFonts w:ascii="Arial" w:eastAsia="Times New Roman" w:hAnsi="Arial" w:cs="Arial"/>
                <w:sz w:val="20"/>
                <w:szCs w:val="20"/>
              </w:rPr>
            </w:pPr>
            <w:r>
              <w:rPr>
                <w:rFonts w:ascii="Arial" w:eastAsia="Times New Roman" w:hAnsi="Arial" w:cs="Arial"/>
                <w:b/>
                <w:sz w:val="20"/>
                <w:szCs w:val="20"/>
              </w:rPr>
              <w:t>In oral reading have her read with a tape.  Then ask her comprehension questions.</w:t>
            </w:r>
          </w:p>
          <w:p w:rsidR="00930413" w:rsidRDefault="00930413" w:rsidP="00930413">
            <w:pPr>
              <w:numPr>
                <w:ilvl w:val="0"/>
                <w:numId w:val="3"/>
              </w:numPr>
              <w:spacing w:before="100" w:beforeAutospacing="1" w:after="100" w:afterAutospacing="1" w:line="240" w:lineRule="auto"/>
              <w:ind w:left="0"/>
              <w:rPr>
                <w:rFonts w:ascii="Arial" w:eastAsia="Times New Roman" w:hAnsi="Arial" w:cs="Arial"/>
                <w:sz w:val="20"/>
                <w:szCs w:val="20"/>
              </w:rPr>
            </w:pPr>
            <w:r w:rsidRPr="00930413">
              <w:rPr>
                <w:rFonts w:ascii="Arial" w:eastAsia="Times New Roman" w:hAnsi="Arial" w:cs="Arial"/>
                <w:sz w:val="20"/>
                <w:szCs w:val="20"/>
              </w:rPr>
              <w:t xml:space="preserve">How might technology support the student's active participation in those activities? </w:t>
            </w:r>
          </w:p>
          <w:p w:rsidR="00B806F1" w:rsidRPr="00930413" w:rsidRDefault="00B806F1" w:rsidP="00930413">
            <w:pPr>
              <w:numPr>
                <w:ilvl w:val="0"/>
                <w:numId w:val="3"/>
              </w:numPr>
              <w:spacing w:before="100" w:beforeAutospacing="1" w:after="100" w:afterAutospacing="1" w:line="240" w:lineRule="auto"/>
              <w:ind w:left="0"/>
              <w:rPr>
                <w:rFonts w:ascii="Arial" w:eastAsia="Times New Roman" w:hAnsi="Arial" w:cs="Arial"/>
                <w:sz w:val="20"/>
                <w:szCs w:val="20"/>
              </w:rPr>
            </w:pPr>
            <w:r>
              <w:rPr>
                <w:rFonts w:ascii="Arial" w:eastAsia="Times New Roman" w:hAnsi="Arial" w:cs="Arial"/>
                <w:b/>
                <w:sz w:val="20"/>
                <w:szCs w:val="20"/>
              </w:rPr>
              <w:t xml:space="preserve">The technology of having books on tape would give her the opportunity </w:t>
            </w:r>
            <w:r>
              <w:rPr>
                <w:rFonts w:ascii="Arial" w:eastAsia="Times New Roman" w:hAnsi="Arial" w:cs="Arial"/>
                <w:b/>
                <w:sz w:val="20"/>
                <w:szCs w:val="20"/>
              </w:rPr>
              <w:lastRenderedPageBreak/>
              <w:t>to actively participate during discussions.  Since her writing skills are poor, maybe having a computer with software that would help her improve her skills would be a great technology source.</w:t>
            </w:r>
          </w:p>
        </w:tc>
        <w:tc>
          <w:tcPr>
            <w:tcW w:w="0" w:type="auto"/>
            <w:tcBorders>
              <w:top w:val="single" w:sz="6" w:space="0" w:color="DDDDDD"/>
              <w:left w:val="single" w:sz="6" w:space="0" w:color="DDDDDD"/>
              <w:bottom w:val="single" w:sz="6" w:space="0" w:color="DDDDDD"/>
              <w:right w:val="single" w:sz="6" w:space="0" w:color="DDDDDD"/>
            </w:tcBorders>
            <w:vAlign w:val="center"/>
            <w:hideMark/>
          </w:tcPr>
          <w:p w:rsidR="00930413" w:rsidRPr="00930413" w:rsidRDefault="00930413" w:rsidP="00930413">
            <w:pPr>
              <w:spacing w:after="0" w:line="240" w:lineRule="auto"/>
              <w:rPr>
                <w:rFonts w:ascii="Arial" w:eastAsia="Times New Roman" w:hAnsi="Arial" w:cs="Arial"/>
                <w:sz w:val="20"/>
                <w:szCs w:val="20"/>
              </w:rPr>
            </w:pPr>
          </w:p>
        </w:tc>
      </w:tr>
      <w:tr w:rsidR="00930413" w:rsidRPr="00930413" w:rsidTr="00930413">
        <w:tc>
          <w:tcPr>
            <w:tcW w:w="0" w:type="auto"/>
            <w:tcBorders>
              <w:top w:val="single" w:sz="6" w:space="0" w:color="DDDDDD"/>
              <w:left w:val="single" w:sz="6" w:space="0" w:color="DDDDDD"/>
              <w:bottom w:val="single" w:sz="6" w:space="0" w:color="DDDDDD"/>
              <w:right w:val="single" w:sz="6" w:space="0" w:color="DDDDDD"/>
            </w:tcBorders>
            <w:vAlign w:val="center"/>
            <w:hideMark/>
          </w:tcPr>
          <w:p w:rsidR="00930413" w:rsidRPr="00930413" w:rsidRDefault="00930413" w:rsidP="00930413">
            <w:pPr>
              <w:spacing w:after="0" w:line="240" w:lineRule="auto"/>
              <w:rPr>
                <w:rFonts w:ascii="Arial" w:eastAsia="Times New Roman" w:hAnsi="Arial" w:cs="Arial"/>
                <w:sz w:val="20"/>
                <w:szCs w:val="20"/>
              </w:rPr>
            </w:pPr>
            <w:r w:rsidRPr="00930413">
              <w:rPr>
                <w:rFonts w:ascii="Arial" w:eastAsia="Times New Roman" w:hAnsi="Arial" w:cs="Arial"/>
                <w:b/>
                <w:bCs/>
                <w:sz w:val="20"/>
              </w:rPr>
              <w:lastRenderedPageBreak/>
              <w:t>Tools</w:t>
            </w:r>
          </w:p>
        </w:tc>
        <w:tc>
          <w:tcPr>
            <w:tcW w:w="0" w:type="auto"/>
            <w:tcBorders>
              <w:top w:val="single" w:sz="6" w:space="0" w:color="DDDDDD"/>
              <w:left w:val="single" w:sz="6" w:space="0" w:color="DDDDDD"/>
              <w:bottom w:val="single" w:sz="6" w:space="0" w:color="DDDDDD"/>
              <w:right w:val="single" w:sz="6" w:space="0" w:color="DDDDDD"/>
            </w:tcBorders>
            <w:vAlign w:val="center"/>
            <w:hideMark/>
          </w:tcPr>
          <w:p w:rsidR="00930413" w:rsidRDefault="00930413" w:rsidP="00930413">
            <w:pPr>
              <w:numPr>
                <w:ilvl w:val="0"/>
                <w:numId w:val="4"/>
              </w:numPr>
              <w:spacing w:before="100" w:beforeAutospacing="1" w:after="100" w:afterAutospacing="1" w:line="240" w:lineRule="auto"/>
              <w:ind w:left="0"/>
              <w:rPr>
                <w:rFonts w:ascii="Arial" w:eastAsia="Times New Roman" w:hAnsi="Arial" w:cs="Arial"/>
                <w:sz w:val="20"/>
                <w:szCs w:val="20"/>
              </w:rPr>
            </w:pPr>
            <w:r w:rsidRPr="00930413">
              <w:rPr>
                <w:rFonts w:ascii="Arial" w:eastAsia="Times New Roman" w:hAnsi="Arial" w:cs="Arial"/>
                <w:sz w:val="20"/>
                <w:szCs w:val="20"/>
              </w:rPr>
              <w:t xml:space="preserve">Is it expected that the student will not be able to make reasonable progress toward educational goals without assistive technology devices and services? </w:t>
            </w:r>
          </w:p>
          <w:p w:rsidR="00B806F1" w:rsidRPr="00930413" w:rsidRDefault="00B806F1" w:rsidP="00930413">
            <w:pPr>
              <w:numPr>
                <w:ilvl w:val="0"/>
                <w:numId w:val="4"/>
              </w:numPr>
              <w:spacing w:before="100" w:beforeAutospacing="1" w:after="100" w:afterAutospacing="1" w:line="240" w:lineRule="auto"/>
              <w:ind w:left="0"/>
              <w:rPr>
                <w:rFonts w:ascii="Arial" w:eastAsia="Times New Roman" w:hAnsi="Arial" w:cs="Arial"/>
                <w:sz w:val="20"/>
                <w:szCs w:val="20"/>
              </w:rPr>
            </w:pPr>
            <w:r>
              <w:rPr>
                <w:rFonts w:ascii="Arial" w:eastAsia="Times New Roman" w:hAnsi="Arial" w:cs="Arial"/>
                <w:b/>
                <w:sz w:val="20"/>
                <w:szCs w:val="20"/>
              </w:rPr>
              <w:t>So far Sara has progressed within the classroom in specific subjects without AT, but maybe we can assume that she might improve and progress with the support of AT devices and services in the other areas.</w:t>
            </w:r>
          </w:p>
          <w:p w:rsidR="00930413" w:rsidRDefault="00930413" w:rsidP="00930413">
            <w:pPr>
              <w:numPr>
                <w:ilvl w:val="0"/>
                <w:numId w:val="4"/>
              </w:numPr>
              <w:spacing w:before="100" w:beforeAutospacing="1" w:after="100" w:afterAutospacing="1" w:line="240" w:lineRule="auto"/>
              <w:ind w:left="0"/>
              <w:rPr>
                <w:rFonts w:ascii="Arial" w:eastAsia="Times New Roman" w:hAnsi="Arial" w:cs="Arial"/>
                <w:sz w:val="20"/>
                <w:szCs w:val="20"/>
              </w:rPr>
            </w:pPr>
            <w:r w:rsidRPr="00930413">
              <w:rPr>
                <w:rFonts w:ascii="Arial" w:eastAsia="Times New Roman" w:hAnsi="Arial" w:cs="Arial"/>
                <w:sz w:val="20"/>
                <w:szCs w:val="20"/>
              </w:rPr>
              <w:t xml:space="preserve">What no tech, low tech, and high tech options should be considered when developing a system for a student with these needs and abilities doing these tasks in these environments? </w:t>
            </w:r>
          </w:p>
          <w:p w:rsidR="00B806F1" w:rsidRPr="00B806F1" w:rsidRDefault="00B806F1" w:rsidP="00930413">
            <w:pPr>
              <w:numPr>
                <w:ilvl w:val="0"/>
                <w:numId w:val="4"/>
              </w:numPr>
              <w:spacing w:before="100" w:beforeAutospacing="1" w:after="100" w:afterAutospacing="1" w:line="240" w:lineRule="auto"/>
              <w:ind w:left="0"/>
              <w:rPr>
                <w:rFonts w:ascii="Arial" w:eastAsia="Times New Roman" w:hAnsi="Arial" w:cs="Arial"/>
                <w:sz w:val="20"/>
                <w:szCs w:val="20"/>
              </w:rPr>
            </w:pPr>
            <w:r>
              <w:rPr>
                <w:rFonts w:ascii="Arial" w:eastAsia="Times New Roman" w:hAnsi="Arial" w:cs="Arial"/>
                <w:b/>
                <w:sz w:val="20"/>
                <w:szCs w:val="20"/>
              </w:rPr>
              <w:t>No Tech: simple modifications to assignments within the classroom</w:t>
            </w:r>
          </w:p>
          <w:p w:rsidR="00B806F1" w:rsidRPr="00B806F1" w:rsidRDefault="00B806F1" w:rsidP="00930413">
            <w:pPr>
              <w:numPr>
                <w:ilvl w:val="0"/>
                <w:numId w:val="4"/>
              </w:numPr>
              <w:spacing w:before="100" w:beforeAutospacing="1" w:after="100" w:afterAutospacing="1" w:line="240" w:lineRule="auto"/>
              <w:ind w:left="0"/>
              <w:rPr>
                <w:rFonts w:ascii="Arial" w:eastAsia="Times New Roman" w:hAnsi="Arial" w:cs="Arial"/>
                <w:sz w:val="20"/>
                <w:szCs w:val="20"/>
              </w:rPr>
            </w:pPr>
            <w:r>
              <w:rPr>
                <w:rFonts w:ascii="Arial" w:eastAsia="Times New Roman" w:hAnsi="Arial" w:cs="Arial"/>
                <w:b/>
                <w:sz w:val="20"/>
                <w:szCs w:val="20"/>
              </w:rPr>
              <w:t>Low Tech: Books on tape, a computer</w:t>
            </w:r>
          </w:p>
          <w:p w:rsidR="00B806F1" w:rsidRPr="00930413" w:rsidRDefault="00B806F1" w:rsidP="00930413">
            <w:pPr>
              <w:numPr>
                <w:ilvl w:val="0"/>
                <w:numId w:val="4"/>
              </w:numPr>
              <w:spacing w:before="100" w:beforeAutospacing="1" w:after="100" w:afterAutospacing="1" w:line="240" w:lineRule="auto"/>
              <w:ind w:left="0"/>
              <w:rPr>
                <w:rFonts w:ascii="Arial" w:eastAsia="Times New Roman" w:hAnsi="Arial" w:cs="Arial"/>
                <w:sz w:val="20"/>
                <w:szCs w:val="20"/>
              </w:rPr>
            </w:pPr>
            <w:r>
              <w:rPr>
                <w:rFonts w:ascii="Arial" w:eastAsia="Times New Roman" w:hAnsi="Arial" w:cs="Arial"/>
                <w:b/>
                <w:sz w:val="20"/>
                <w:szCs w:val="20"/>
              </w:rPr>
              <w:t>High Tech: Specific software programs to help her with specific needs</w:t>
            </w:r>
          </w:p>
          <w:p w:rsidR="00930413" w:rsidRDefault="00930413" w:rsidP="00930413">
            <w:pPr>
              <w:numPr>
                <w:ilvl w:val="0"/>
                <w:numId w:val="4"/>
              </w:numPr>
              <w:spacing w:before="100" w:beforeAutospacing="1" w:after="100" w:afterAutospacing="1" w:line="240" w:lineRule="auto"/>
              <w:ind w:left="0"/>
              <w:rPr>
                <w:rFonts w:ascii="Arial" w:eastAsia="Times New Roman" w:hAnsi="Arial" w:cs="Arial"/>
                <w:sz w:val="20"/>
                <w:szCs w:val="20"/>
              </w:rPr>
            </w:pPr>
            <w:r w:rsidRPr="00930413">
              <w:rPr>
                <w:rFonts w:ascii="Arial" w:eastAsia="Times New Roman" w:hAnsi="Arial" w:cs="Arial"/>
                <w:sz w:val="20"/>
                <w:szCs w:val="20"/>
              </w:rPr>
              <w:t xml:space="preserve">What strategies might be used to invite increased student performance? </w:t>
            </w:r>
          </w:p>
          <w:p w:rsidR="00B806F1" w:rsidRPr="00930413" w:rsidRDefault="00B806F1" w:rsidP="00930413">
            <w:pPr>
              <w:numPr>
                <w:ilvl w:val="0"/>
                <w:numId w:val="4"/>
              </w:numPr>
              <w:spacing w:before="100" w:beforeAutospacing="1" w:after="100" w:afterAutospacing="1" w:line="240" w:lineRule="auto"/>
              <w:ind w:left="0"/>
              <w:rPr>
                <w:rFonts w:ascii="Arial" w:eastAsia="Times New Roman" w:hAnsi="Arial" w:cs="Arial"/>
                <w:sz w:val="20"/>
                <w:szCs w:val="20"/>
              </w:rPr>
            </w:pPr>
            <w:r>
              <w:rPr>
                <w:rFonts w:ascii="Arial" w:eastAsia="Times New Roman" w:hAnsi="Arial" w:cs="Arial"/>
                <w:b/>
                <w:sz w:val="20"/>
                <w:szCs w:val="20"/>
              </w:rPr>
              <w:t>Providing AT devices or services to aid her in school so that she can perform better in areas that she is struggling.</w:t>
            </w:r>
          </w:p>
          <w:p w:rsidR="00930413" w:rsidRDefault="00930413" w:rsidP="00930413">
            <w:pPr>
              <w:numPr>
                <w:ilvl w:val="0"/>
                <w:numId w:val="4"/>
              </w:numPr>
              <w:spacing w:before="100" w:beforeAutospacing="1" w:after="100" w:afterAutospacing="1" w:line="240" w:lineRule="auto"/>
              <w:ind w:left="0"/>
              <w:rPr>
                <w:rFonts w:ascii="Arial" w:eastAsia="Times New Roman" w:hAnsi="Arial" w:cs="Arial"/>
                <w:sz w:val="20"/>
                <w:szCs w:val="20"/>
              </w:rPr>
            </w:pPr>
            <w:r w:rsidRPr="00930413">
              <w:rPr>
                <w:rFonts w:ascii="Arial" w:eastAsia="Times New Roman" w:hAnsi="Arial" w:cs="Arial"/>
                <w:sz w:val="20"/>
                <w:szCs w:val="20"/>
              </w:rPr>
              <w:t xml:space="preserve">How might these tools be tried out with the student in the customary environments in which they will be used? </w:t>
            </w:r>
          </w:p>
          <w:p w:rsidR="00B806F1" w:rsidRPr="00930413" w:rsidRDefault="00B806F1" w:rsidP="00930413">
            <w:pPr>
              <w:numPr>
                <w:ilvl w:val="0"/>
                <w:numId w:val="4"/>
              </w:numPr>
              <w:spacing w:before="100" w:beforeAutospacing="1" w:after="100" w:afterAutospacing="1" w:line="240" w:lineRule="auto"/>
              <w:ind w:left="0"/>
              <w:rPr>
                <w:rFonts w:ascii="Arial" w:eastAsia="Times New Roman" w:hAnsi="Arial" w:cs="Arial"/>
                <w:sz w:val="20"/>
                <w:szCs w:val="20"/>
              </w:rPr>
            </w:pPr>
            <w:r>
              <w:rPr>
                <w:rFonts w:ascii="Arial" w:eastAsia="Times New Roman" w:hAnsi="Arial" w:cs="Arial"/>
                <w:b/>
                <w:sz w:val="20"/>
                <w:szCs w:val="20"/>
              </w:rPr>
              <w:t xml:space="preserve">We would suggest to start with the No Tech and Low Tech and maybe have </w:t>
            </w:r>
            <w:proofErr w:type="gramStart"/>
            <w:r>
              <w:rPr>
                <w:rFonts w:ascii="Arial" w:eastAsia="Times New Roman" w:hAnsi="Arial" w:cs="Arial"/>
                <w:b/>
                <w:sz w:val="20"/>
                <w:szCs w:val="20"/>
              </w:rPr>
              <w:t>a</w:t>
            </w:r>
            <w:proofErr w:type="gramEnd"/>
            <w:r>
              <w:rPr>
                <w:rFonts w:ascii="Arial" w:eastAsia="Times New Roman" w:hAnsi="Arial" w:cs="Arial"/>
                <w:b/>
                <w:sz w:val="20"/>
                <w:szCs w:val="20"/>
              </w:rPr>
              <w:t xml:space="preserve"> AT assistant come into the classroom and help the teacher implement the tools.</w:t>
            </w:r>
          </w:p>
          <w:p w:rsidR="00930413" w:rsidRPr="00930413" w:rsidRDefault="00930413" w:rsidP="00930413">
            <w:pPr>
              <w:numPr>
                <w:ilvl w:val="0"/>
                <w:numId w:val="4"/>
              </w:numPr>
              <w:spacing w:before="100" w:beforeAutospacing="1" w:after="100" w:afterAutospacing="1" w:line="240" w:lineRule="auto"/>
              <w:ind w:left="0"/>
              <w:rPr>
                <w:rFonts w:ascii="Arial" w:eastAsia="Times New Roman" w:hAnsi="Arial" w:cs="Arial"/>
                <w:sz w:val="20"/>
                <w:szCs w:val="20"/>
              </w:rPr>
            </w:pPr>
            <w:r w:rsidRPr="00930413">
              <w:rPr>
                <w:rFonts w:ascii="Arial" w:eastAsia="Times New Roman" w:hAnsi="Arial" w:cs="Arial"/>
                <w:sz w:val="20"/>
                <w:szCs w:val="20"/>
              </w:rPr>
              <w:t xml:space="preserve">Collect data on effectiveness </w:t>
            </w:r>
          </w:p>
        </w:tc>
        <w:tc>
          <w:tcPr>
            <w:tcW w:w="0" w:type="auto"/>
            <w:tcBorders>
              <w:top w:val="single" w:sz="6" w:space="0" w:color="DDDDDD"/>
              <w:left w:val="single" w:sz="6" w:space="0" w:color="DDDDDD"/>
              <w:bottom w:val="single" w:sz="6" w:space="0" w:color="DDDDDD"/>
              <w:right w:val="single" w:sz="6" w:space="0" w:color="DDDDDD"/>
            </w:tcBorders>
            <w:vAlign w:val="center"/>
            <w:hideMark/>
          </w:tcPr>
          <w:p w:rsidR="00930413" w:rsidRPr="00930413" w:rsidRDefault="00930413" w:rsidP="00930413">
            <w:pPr>
              <w:spacing w:after="0" w:line="240" w:lineRule="auto"/>
              <w:rPr>
                <w:rFonts w:ascii="Arial" w:eastAsia="Times New Roman" w:hAnsi="Arial" w:cs="Arial"/>
                <w:sz w:val="20"/>
                <w:szCs w:val="20"/>
              </w:rPr>
            </w:pPr>
          </w:p>
        </w:tc>
      </w:tr>
    </w:tbl>
    <w:p w:rsidR="00C00C74" w:rsidRDefault="00C00C74"/>
    <w:sectPr w:rsidR="00C00C74" w:rsidSect="00C00C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1A2722"/>
    <w:multiLevelType w:val="multilevel"/>
    <w:tmpl w:val="E3E8F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3C3C07"/>
    <w:multiLevelType w:val="multilevel"/>
    <w:tmpl w:val="45402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C41078"/>
    <w:multiLevelType w:val="multilevel"/>
    <w:tmpl w:val="82F6A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AA38EE"/>
    <w:multiLevelType w:val="multilevel"/>
    <w:tmpl w:val="787CA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8A840E6"/>
    <w:multiLevelType w:val="multilevel"/>
    <w:tmpl w:val="DA78E25E"/>
    <w:lvl w:ilvl="0">
      <w:start w:val="1"/>
      <w:numFmt w:val="bullet"/>
      <w:lvlText w:val=""/>
      <w:lvlJc w:val="left"/>
      <w:pPr>
        <w:tabs>
          <w:tab w:val="num" w:pos="585"/>
        </w:tabs>
        <w:ind w:left="585" w:hanging="360"/>
      </w:pPr>
      <w:rPr>
        <w:rFonts w:ascii="Symbol" w:hAnsi="Symbol" w:hint="default"/>
        <w:sz w:val="20"/>
      </w:rPr>
    </w:lvl>
    <w:lvl w:ilvl="1" w:tentative="1">
      <w:start w:val="1"/>
      <w:numFmt w:val="bullet"/>
      <w:lvlText w:val="o"/>
      <w:lvlJc w:val="left"/>
      <w:pPr>
        <w:tabs>
          <w:tab w:val="num" w:pos="1305"/>
        </w:tabs>
        <w:ind w:left="1305" w:hanging="360"/>
      </w:pPr>
      <w:rPr>
        <w:rFonts w:ascii="Courier New" w:hAnsi="Courier New" w:hint="default"/>
        <w:sz w:val="20"/>
      </w:rPr>
    </w:lvl>
    <w:lvl w:ilvl="2" w:tentative="1">
      <w:start w:val="1"/>
      <w:numFmt w:val="bullet"/>
      <w:lvlText w:val=""/>
      <w:lvlJc w:val="left"/>
      <w:pPr>
        <w:tabs>
          <w:tab w:val="num" w:pos="2025"/>
        </w:tabs>
        <w:ind w:left="2025" w:hanging="360"/>
      </w:pPr>
      <w:rPr>
        <w:rFonts w:ascii="Wingdings" w:hAnsi="Wingdings" w:hint="default"/>
        <w:sz w:val="20"/>
      </w:rPr>
    </w:lvl>
    <w:lvl w:ilvl="3" w:tentative="1">
      <w:start w:val="1"/>
      <w:numFmt w:val="bullet"/>
      <w:lvlText w:val=""/>
      <w:lvlJc w:val="left"/>
      <w:pPr>
        <w:tabs>
          <w:tab w:val="num" w:pos="2745"/>
        </w:tabs>
        <w:ind w:left="2745" w:hanging="360"/>
      </w:pPr>
      <w:rPr>
        <w:rFonts w:ascii="Wingdings" w:hAnsi="Wingdings" w:hint="default"/>
        <w:sz w:val="20"/>
      </w:rPr>
    </w:lvl>
    <w:lvl w:ilvl="4" w:tentative="1">
      <w:start w:val="1"/>
      <w:numFmt w:val="bullet"/>
      <w:lvlText w:val=""/>
      <w:lvlJc w:val="left"/>
      <w:pPr>
        <w:tabs>
          <w:tab w:val="num" w:pos="3465"/>
        </w:tabs>
        <w:ind w:left="3465" w:hanging="360"/>
      </w:pPr>
      <w:rPr>
        <w:rFonts w:ascii="Wingdings" w:hAnsi="Wingdings" w:hint="default"/>
        <w:sz w:val="20"/>
      </w:rPr>
    </w:lvl>
    <w:lvl w:ilvl="5" w:tentative="1">
      <w:start w:val="1"/>
      <w:numFmt w:val="bullet"/>
      <w:lvlText w:val=""/>
      <w:lvlJc w:val="left"/>
      <w:pPr>
        <w:tabs>
          <w:tab w:val="num" w:pos="4185"/>
        </w:tabs>
        <w:ind w:left="4185" w:hanging="360"/>
      </w:pPr>
      <w:rPr>
        <w:rFonts w:ascii="Wingdings" w:hAnsi="Wingdings" w:hint="default"/>
        <w:sz w:val="20"/>
      </w:rPr>
    </w:lvl>
    <w:lvl w:ilvl="6" w:tentative="1">
      <w:start w:val="1"/>
      <w:numFmt w:val="bullet"/>
      <w:lvlText w:val=""/>
      <w:lvlJc w:val="left"/>
      <w:pPr>
        <w:tabs>
          <w:tab w:val="num" w:pos="4905"/>
        </w:tabs>
        <w:ind w:left="4905" w:hanging="360"/>
      </w:pPr>
      <w:rPr>
        <w:rFonts w:ascii="Wingdings" w:hAnsi="Wingdings" w:hint="default"/>
        <w:sz w:val="20"/>
      </w:rPr>
    </w:lvl>
    <w:lvl w:ilvl="7" w:tentative="1">
      <w:start w:val="1"/>
      <w:numFmt w:val="bullet"/>
      <w:lvlText w:val=""/>
      <w:lvlJc w:val="left"/>
      <w:pPr>
        <w:tabs>
          <w:tab w:val="num" w:pos="5625"/>
        </w:tabs>
        <w:ind w:left="5625" w:hanging="360"/>
      </w:pPr>
      <w:rPr>
        <w:rFonts w:ascii="Wingdings" w:hAnsi="Wingdings" w:hint="default"/>
        <w:sz w:val="20"/>
      </w:rPr>
    </w:lvl>
    <w:lvl w:ilvl="8" w:tentative="1">
      <w:start w:val="1"/>
      <w:numFmt w:val="bullet"/>
      <w:lvlText w:val=""/>
      <w:lvlJc w:val="left"/>
      <w:pPr>
        <w:tabs>
          <w:tab w:val="num" w:pos="6345"/>
        </w:tabs>
        <w:ind w:left="6345" w:hanging="360"/>
      </w:pPr>
      <w:rPr>
        <w:rFonts w:ascii="Wingdings" w:hAnsi="Wingdings" w:hint="default"/>
        <w:sz w:val="20"/>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0413"/>
    <w:rsid w:val="007D7B53"/>
    <w:rsid w:val="00930413"/>
    <w:rsid w:val="00B806F1"/>
    <w:rsid w:val="00C00C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C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30413"/>
    <w:rPr>
      <w:b/>
      <w:bCs/>
    </w:rPr>
  </w:style>
</w:styles>
</file>

<file path=word/webSettings.xml><?xml version="1.0" encoding="utf-8"?>
<w:webSettings xmlns:r="http://schemas.openxmlformats.org/officeDocument/2006/relationships" xmlns:w="http://schemas.openxmlformats.org/wordprocessingml/2006/main">
  <w:divs>
    <w:div w:id="1250121521">
      <w:bodyDiv w:val="1"/>
      <w:marLeft w:val="0"/>
      <w:marRight w:val="0"/>
      <w:marTop w:val="0"/>
      <w:marBottom w:val="0"/>
      <w:divBdr>
        <w:top w:val="none" w:sz="0" w:space="0" w:color="auto"/>
        <w:left w:val="none" w:sz="0" w:space="0" w:color="auto"/>
        <w:bottom w:val="none" w:sz="0" w:space="0" w:color="auto"/>
        <w:right w:val="none" w:sz="0" w:space="0" w:color="auto"/>
      </w:divBdr>
      <w:divsChild>
        <w:div w:id="122963331">
          <w:marLeft w:val="2415"/>
          <w:marRight w:val="120"/>
          <w:marTop w:val="0"/>
          <w:marBottom w:val="0"/>
          <w:divBdr>
            <w:top w:val="none" w:sz="0" w:space="0" w:color="auto"/>
            <w:left w:val="none" w:sz="0" w:space="0" w:color="auto"/>
            <w:bottom w:val="none" w:sz="0" w:space="0" w:color="auto"/>
            <w:right w:val="none" w:sz="0" w:space="0" w:color="auto"/>
          </w:divBdr>
          <w:divsChild>
            <w:div w:id="947078789">
              <w:marLeft w:val="0"/>
              <w:marRight w:val="0"/>
              <w:marTop w:val="100"/>
              <w:marBottom w:val="100"/>
              <w:divBdr>
                <w:top w:val="none" w:sz="0" w:space="0" w:color="auto"/>
                <w:left w:val="none" w:sz="0" w:space="0" w:color="auto"/>
                <w:bottom w:val="none" w:sz="0" w:space="0" w:color="auto"/>
                <w:right w:val="none" w:sz="0" w:space="0" w:color="auto"/>
              </w:divBdr>
              <w:divsChild>
                <w:div w:id="1653438183">
                  <w:marLeft w:val="150"/>
                  <w:marRight w:val="150"/>
                  <w:marTop w:val="0"/>
                  <w:marBottom w:val="0"/>
                  <w:divBdr>
                    <w:top w:val="none" w:sz="0" w:space="0" w:color="auto"/>
                    <w:left w:val="none" w:sz="0" w:space="0" w:color="auto"/>
                    <w:bottom w:val="none" w:sz="0" w:space="0" w:color="auto"/>
                    <w:right w:val="none" w:sz="0" w:space="0" w:color="auto"/>
                  </w:divBdr>
                  <w:divsChild>
                    <w:div w:id="1677925030">
                      <w:marLeft w:val="0"/>
                      <w:marRight w:val="0"/>
                      <w:marTop w:val="0"/>
                      <w:marBottom w:val="0"/>
                      <w:divBdr>
                        <w:top w:val="none" w:sz="0" w:space="0" w:color="auto"/>
                        <w:left w:val="none" w:sz="0" w:space="0" w:color="auto"/>
                        <w:bottom w:val="none" w:sz="0" w:space="0" w:color="auto"/>
                        <w:right w:val="none" w:sz="0" w:space="0" w:color="auto"/>
                      </w:divBdr>
                      <w:divsChild>
                        <w:div w:id="1557669229">
                          <w:marLeft w:val="0"/>
                          <w:marRight w:val="0"/>
                          <w:marTop w:val="0"/>
                          <w:marBottom w:val="0"/>
                          <w:divBdr>
                            <w:top w:val="none" w:sz="0" w:space="0" w:color="auto"/>
                            <w:left w:val="none" w:sz="0" w:space="0" w:color="auto"/>
                            <w:bottom w:val="none" w:sz="0" w:space="0" w:color="auto"/>
                            <w:right w:val="none" w:sz="0" w:space="0" w:color="auto"/>
                          </w:divBdr>
                          <w:divsChild>
                            <w:div w:id="109786098">
                              <w:marLeft w:val="0"/>
                              <w:marRight w:val="0"/>
                              <w:marTop w:val="0"/>
                              <w:marBottom w:val="0"/>
                              <w:divBdr>
                                <w:top w:val="none" w:sz="0" w:space="0" w:color="auto"/>
                                <w:left w:val="none" w:sz="0" w:space="0" w:color="auto"/>
                                <w:bottom w:val="none" w:sz="0" w:space="0" w:color="auto"/>
                                <w:right w:val="none" w:sz="0" w:space="0" w:color="auto"/>
                              </w:divBdr>
                              <w:divsChild>
                                <w:div w:id="168030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624</Words>
  <Characters>3559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National-Louis University</Company>
  <LinksUpToDate>false</LinksUpToDate>
  <CharactersWithSpaces>4175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National-Louis University</dc:creator>
  <cp:keywords/>
  <dc:description/>
  <cp:lastModifiedBy>National-Louis University</cp:lastModifiedBy>
  <cp:revision>1</cp:revision>
  <dcterms:created xsi:type="dcterms:W3CDTF">2008-01-31T16:13:00Z</dcterms:created>
  <dcterms:modified xsi:type="dcterms:W3CDTF">2008-01-31T16:34:00Z</dcterms:modified>
</cp:coreProperties>
</file>